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29B" w:rsidRPr="00C111A6" w:rsidRDefault="00C111A6" w:rsidP="00C111A6">
      <w:pPr>
        <w:jc w:val="center"/>
        <w:rPr>
          <w:rFonts w:ascii="Georgia" w:hAnsi="Georgia"/>
          <w:b/>
          <w:i/>
          <w:color w:val="002060"/>
          <w:sz w:val="32"/>
          <w:szCs w:val="24"/>
          <w:lang w:val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111A6">
        <w:rPr>
          <w:rFonts w:ascii="Georgia" w:hAnsi="Georgia"/>
          <w:b/>
          <w:i/>
          <w:color w:val="002060"/>
          <w:sz w:val="32"/>
          <w:szCs w:val="24"/>
          <w:lang w:val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Торбинка запитань</w:t>
      </w:r>
    </w:p>
    <w:p w:rsidR="0063129B" w:rsidRPr="0063129B" w:rsidRDefault="0063129B" w:rsidP="0063129B">
      <w:pPr>
        <w:rPr>
          <w:rFonts w:ascii="Georgia" w:hAnsi="Georgia"/>
          <w:sz w:val="24"/>
          <w:szCs w:val="24"/>
          <w:lang w:val="uk-UA"/>
        </w:rPr>
      </w:pPr>
    </w:p>
    <w:p w:rsidR="0063129B" w:rsidRDefault="0063129B" w:rsidP="0063129B">
      <w:pPr>
        <w:rPr>
          <w:rFonts w:ascii="Georgia" w:hAnsi="Georgia"/>
          <w:sz w:val="24"/>
          <w:szCs w:val="24"/>
          <w:lang w:val="uk-UA"/>
        </w:rPr>
      </w:pPr>
      <w:r w:rsidRPr="00C111A6">
        <w:rPr>
          <w:rFonts w:ascii="Georgia" w:hAnsi="Georgia"/>
          <w:b/>
          <w:i/>
          <w:color w:val="002060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Мета.</w:t>
      </w:r>
      <w:r w:rsidRPr="00C111A6">
        <w:rPr>
          <w:rFonts w:ascii="Georgia" w:hAnsi="Georgia"/>
          <w:b/>
          <w:color w:val="002060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rFonts w:ascii="Georgia" w:hAnsi="Georgia"/>
          <w:sz w:val="24"/>
          <w:szCs w:val="24"/>
          <w:lang w:val="uk-UA"/>
        </w:rPr>
        <w:t>Поглиблення</w:t>
      </w:r>
      <w:r w:rsidRPr="0063129B">
        <w:rPr>
          <w:rFonts w:ascii="Georgia" w:hAnsi="Georgia"/>
          <w:sz w:val="24"/>
          <w:szCs w:val="24"/>
          <w:lang w:val="uk-UA"/>
        </w:rPr>
        <w:t xml:space="preserve"> знань учнів про</w:t>
      </w:r>
      <w:r>
        <w:rPr>
          <w:rFonts w:ascii="Georgia" w:hAnsi="Georgia"/>
          <w:sz w:val="24"/>
          <w:szCs w:val="24"/>
          <w:lang w:val="uk-UA"/>
        </w:rPr>
        <w:t xml:space="preserve"> будь-</w:t>
      </w:r>
      <w:r w:rsidR="00F201FC">
        <w:rPr>
          <w:rFonts w:ascii="Georgia" w:hAnsi="Georgia"/>
          <w:sz w:val="24"/>
          <w:szCs w:val="24"/>
          <w:lang w:val="uk-UA"/>
        </w:rPr>
        <w:t xml:space="preserve">які твори </w:t>
      </w:r>
      <w:r>
        <w:rPr>
          <w:rFonts w:ascii="Georgia" w:hAnsi="Georgia"/>
          <w:sz w:val="24"/>
          <w:szCs w:val="24"/>
          <w:lang w:val="uk-UA"/>
        </w:rPr>
        <w:t xml:space="preserve">мистецтва, </w:t>
      </w:r>
      <w:r w:rsidR="00C111A6">
        <w:rPr>
          <w:rFonts w:ascii="Georgia" w:hAnsi="Georgia"/>
          <w:sz w:val="24"/>
          <w:szCs w:val="24"/>
          <w:lang w:val="uk-UA"/>
        </w:rPr>
        <w:t>художнього</w:t>
      </w:r>
      <w:r>
        <w:rPr>
          <w:rFonts w:ascii="Georgia" w:hAnsi="Georgia"/>
          <w:sz w:val="24"/>
          <w:szCs w:val="24"/>
          <w:lang w:val="uk-UA"/>
        </w:rPr>
        <w:t xml:space="preserve"> стилю</w:t>
      </w:r>
      <w:r w:rsidRPr="0063129B">
        <w:rPr>
          <w:rFonts w:ascii="Georgia" w:hAnsi="Georgia"/>
          <w:sz w:val="24"/>
          <w:szCs w:val="24"/>
          <w:lang w:val="uk-UA"/>
        </w:rPr>
        <w:t xml:space="preserve"> і </w:t>
      </w:r>
      <w:proofErr w:type="spellStart"/>
      <w:r w:rsidRPr="0063129B">
        <w:rPr>
          <w:rFonts w:ascii="Georgia" w:hAnsi="Georgia"/>
          <w:sz w:val="24"/>
          <w:szCs w:val="24"/>
          <w:lang w:val="uk-UA"/>
        </w:rPr>
        <w:t>т.д</w:t>
      </w:r>
      <w:proofErr w:type="spellEnd"/>
      <w:r w:rsidRPr="0063129B">
        <w:rPr>
          <w:rFonts w:ascii="Georgia" w:hAnsi="Georgia"/>
          <w:sz w:val="24"/>
          <w:szCs w:val="24"/>
          <w:lang w:val="uk-UA"/>
        </w:rPr>
        <w:t>.</w:t>
      </w:r>
    </w:p>
    <w:p w:rsidR="0063129B" w:rsidRPr="0063129B" w:rsidRDefault="00C111A6" w:rsidP="0063129B">
      <w:pPr>
        <w:rPr>
          <w:rFonts w:ascii="Georgia" w:hAnsi="Georgia"/>
          <w:sz w:val="24"/>
          <w:szCs w:val="24"/>
          <w:lang w:val="uk-UA"/>
        </w:rPr>
      </w:pPr>
      <w:r w:rsidRPr="00C111A6">
        <w:rPr>
          <w:rFonts w:ascii="Georgia" w:hAnsi="Georgia"/>
          <w:b/>
          <w:i/>
          <w:sz w:val="24"/>
          <w:szCs w:val="24"/>
          <w:lang w:val="uk-UA"/>
        </w:rPr>
        <w:t>Варіант 1.</w:t>
      </w:r>
      <w:r w:rsidRPr="00C111A6">
        <w:rPr>
          <w:rFonts w:ascii="Georgia" w:hAnsi="Georgia"/>
          <w:sz w:val="24"/>
          <w:szCs w:val="24"/>
          <w:lang w:val="uk-UA"/>
        </w:rPr>
        <w:t xml:space="preserve"> </w:t>
      </w:r>
      <w:r w:rsidR="0063129B" w:rsidRPr="0063129B">
        <w:rPr>
          <w:rFonts w:ascii="Georgia" w:hAnsi="Georgia"/>
          <w:sz w:val="24"/>
          <w:szCs w:val="24"/>
          <w:lang w:val="uk-UA"/>
        </w:rPr>
        <w:t xml:space="preserve"> Після знайомства з твором діти повинні написати записку з трьома питаннями (їх суть краще написати на дошці або плакаті-пам'ятці): </w:t>
      </w:r>
    </w:p>
    <w:p w:rsidR="0063129B" w:rsidRPr="00C111A6" w:rsidRDefault="0063129B" w:rsidP="00C111A6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  <w:lang w:val="uk-UA"/>
        </w:rPr>
      </w:pPr>
      <w:r w:rsidRPr="00C111A6">
        <w:rPr>
          <w:rFonts w:ascii="Georgia" w:hAnsi="Georgia"/>
          <w:sz w:val="24"/>
          <w:szCs w:val="24"/>
          <w:lang w:val="uk-UA"/>
        </w:rPr>
        <w:t xml:space="preserve">Питання «на знання тексту», який свідчить про те, що я знаю цю музику, літературний твір </w:t>
      </w:r>
      <w:proofErr w:type="spellStart"/>
      <w:r w:rsidRPr="00C111A6">
        <w:rPr>
          <w:rFonts w:ascii="Georgia" w:hAnsi="Georgia"/>
          <w:sz w:val="24"/>
          <w:szCs w:val="24"/>
          <w:lang w:val="uk-UA"/>
        </w:rPr>
        <w:t>і.т.д</w:t>
      </w:r>
      <w:proofErr w:type="spellEnd"/>
      <w:r w:rsidRPr="00C111A6">
        <w:rPr>
          <w:rFonts w:ascii="Georgia" w:hAnsi="Georgia"/>
          <w:sz w:val="24"/>
          <w:szCs w:val="24"/>
          <w:lang w:val="uk-UA"/>
        </w:rPr>
        <w:t xml:space="preserve">. - Ситуація знаючого та  </w:t>
      </w:r>
      <w:proofErr w:type="spellStart"/>
      <w:r w:rsidRPr="00C111A6">
        <w:rPr>
          <w:rFonts w:ascii="Georgia" w:hAnsi="Georgia"/>
          <w:sz w:val="24"/>
          <w:szCs w:val="24"/>
          <w:lang w:val="uk-UA"/>
        </w:rPr>
        <w:t>перевіряючого</w:t>
      </w:r>
      <w:proofErr w:type="spellEnd"/>
      <w:r w:rsidRPr="00C111A6">
        <w:rPr>
          <w:rFonts w:ascii="Georgia" w:hAnsi="Georgia"/>
          <w:sz w:val="24"/>
          <w:szCs w:val="24"/>
          <w:lang w:val="uk-UA"/>
        </w:rPr>
        <w:t xml:space="preserve"> інших учнів. </w:t>
      </w:r>
    </w:p>
    <w:p w:rsidR="00C111A6" w:rsidRDefault="00C111A6" w:rsidP="00C111A6">
      <w:pPr>
        <w:pStyle w:val="a3"/>
        <w:rPr>
          <w:rFonts w:ascii="Georgia" w:hAnsi="Georgia"/>
          <w:sz w:val="24"/>
          <w:szCs w:val="24"/>
          <w:lang w:val="uk-UA"/>
        </w:rPr>
      </w:pPr>
    </w:p>
    <w:p w:rsidR="0063129B" w:rsidRPr="00C111A6" w:rsidRDefault="0063129B" w:rsidP="00C111A6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  <w:lang w:val="uk-UA"/>
        </w:rPr>
      </w:pPr>
      <w:r w:rsidRPr="00C111A6">
        <w:rPr>
          <w:rFonts w:ascii="Georgia" w:hAnsi="Georgia"/>
          <w:sz w:val="24"/>
          <w:szCs w:val="24"/>
          <w:lang w:val="uk-UA"/>
        </w:rPr>
        <w:t xml:space="preserve">Питання, відповідь на який я сам не знаю, але хотів би дізнатися - ситуація незнаючого учня, але охочого дізнатися учня. </w:t>
      </w:r>
    </w:p>
    <w:p w:rsidR="00C111A6" w:rsidRDefault="00C111A6" w:rsidP="00C111A6">
      <w:pPr>
        <w:pStyle w:val="a3"/>
        <w:rPr>
          <w:rFonts w:ascii="Georgia" w:hAnsi="Georgia"/>
          <w:sz w:val="24"/>
          <w:szCs w:val="24"/>
          <w:lang w:val="uk-UA"/>
        </w:rPr>
      </w:pPr>
    </w:p>
    <w:p w:rsidR="0063129B" w:rsidRPr="00C111A6" w:rsidRDefault="0063129B" w:rsidP="00C111A6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  <w:lang w:val="uk-UA"/>
        </w:rPr>
      </w:pPr>
      <w:r w:rsidRPr="00C111A6">
        <w:rPr>
          <w:rFonts w:ascii="Georgia" w:hAnsi="Georgia"/>
          <w:sz w:val="24"/>
          <w:szCs w:val="24"/>
          <w:lang w:val="uk-UA"/>
        </w:rPr>
        <w:t>Питання - прохання дати пораду (на з'ясування іншої думки про твір у порівнянні зі своїм)-ситуація де учень сумнівається і хоче порадитися з іншими.</w:t>
      </w:r>
    </w:p>
    <w:p w:rsidR="0063129B" w:rsidRPr="0063129B" w:rsidRDefault="0063129B" w:rsidP="0063129B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Всі записки складаються в коробочку</w:t>
      </w:r>
      <w:r w:rsidRPr="0063129B">
        <w:rPr>
          <w:rFonts w:ascii="Georgia" w:hAnsi="Georgia"/>
          <w:sz w:val="24"/>
          <w:szCs w:val="24"/>
          <w:lang w:val="uk-UA"/>
        </w:rPr>
        <w:t xml:space="preserve">, </w:t>
      </w:r>
      <w:r>
        <w:rPr>
          <w:rFonts w:ascii="Georgia" w:hAnsi="Georgia"/>
          <w:sz w:val="24"/>
          <w:szCs w:val="24"/>
          <w:lang w:val="uk-UA"/>
        </w:rPr>
        <w:t xml:space="preserve">або мішечок, </w:t>
      </w:r>
      <w:r w:rsidRPr="0063129B">
        <w:rPr>
          <w:rFonts w:ascii="Georgia" w:hAnsi="Georgia"/>
          <w:sz w:val="24"/>
          <w:szCs w:val="24"/>
          <w:lang w:val="uk-UA"/>
        </w:rPr>
        <w:t xml:space="preserve">перемішуються і витягуються по одній кожним учнем, який відповідає. Можливий обмін записками. </w:t>
      </w:r>
    </w:p>
    <w:p w:rsidR="0063129B" w:rsidRPr="0063129B" w:rsidRDefault="0063129B" w:rsidP="0063129B">
      <w:pPr>
        <w:rPr>
          <w:rFonts w:ascii="Georgia" w:hAnsi="Georgia"/>
          <w:sz w:val="24"/>
          <w:szCs w:val="24"/>
          <w:lang w:val="uk-UA"/>
        </w:rPr>
      </w:pPr>
      <w:r w:rsidRPr="0063129B">
        <w:rPr>
          <w:rFonts w:ascii="Georgia" w:hAnsi="Georgia"/>
          <w:sz w:val="24"/>
          <w:szCs w:val="24"/>
          <w:lang w:val="uk-UA"/>
        </w:rPr>
        <w:t>Запи</w:t>
      </w:r>
      <w:r>
        <w:rPr>
          <w:rFonts w:ascii="Georgia" w:hAnsi="Georgia"/>
          <w:sz w:val="24"/>
          <w:szCs w:val="24"/>
          <w:lang w:val="uk-UA"/>
        </w:rPr>
        <w:t>ски можуть бути без підпису або</w:t>
      </w:r>
      <w:r w:rsidRPr="0063129B">
        <w:rPr>
          <w:rFonts w:ascii="Georgia" w:hAnsi="Georgia"/>
          <w:sz w:val="24"/>
          <w:szCs w:val="24"/>
          <w:lang w:val="uk-UA"/>
        </w:rPr>
        <w:t xml:space="preserve"> навпаки, у вигляді заздалегідь під</w:t>
      </w:r>
      <w:r>
        <w:rPr>
          <w:rFonts w:ascii="Georgia" w:hAnsi="Georgia"/>
          <w:sz w:val="24"/>
          <w:szCs w:val="24"/>
          <w:lang w:val="uk-UA"/>
        </w:rPr>
        <w:t>готовлених візиток, чи особливого</w:t>
      </w:r>
      <w:r w:rsidRPr="0063129B">
        <w:rPr>
          <w:rFonts w:ascii="Georgia" w:hAnsi="Georgia"/>
          <w:sz w:val="24"/>
          <w:szCs w:val="24"/>
          <w:lang w:val="uk-UA"/>
        </w:rPr>
        <w:t xml:space="preserve"> </w:t>
      </w:r>
      <w:r w:rsidRPr="0063129B">
        <w:rPr>
          <w:rFonts w:ascii="Times New Roman" w:hAnsi="Times New Roman" w:cs="Times New Roman"/>
          <w:sz w:val="24"/>
          <w:szCs w:val="24"/>
          <w:lang w:val="uk-UA"/>
        </w:rPr>
        <w:t>​​</w:t>
      </w:r>
      <w:r w:rsidRPr="0063129B">
        <w:rPr>
          <w:rFonts w:ascii="Georgia" w:hAnsi="Georgia" w:cs="Georgia"/>
          <w:sz w:val="24"/>
          <w:szCs w:val="24"/>
          <w:lang w:val="uk-UA"/>
        </w:rPr>
        <w:t>паперу</w:t>
      </w:r>
      <w:r w:rsidRPr="0063129B">
        <w:rPr>
          <w:rFonts w:ascii="Georgia" w:hAnsi="Georgia"/>
          <w:sz w:val="24"/>
          <w:szCs w:val="24"/>
          <w:lang w:val="uk-UA"/>
        </w:rPr>
        <w:t xml:space="preserve">. </w:t>
      </w:r>
      <w:r w:rsidRPr="0063129B">
        <w:rPr>
          <w:rFonts w:ascii="Georgia" w:hAnsi="Georgia" w:cs="Georgia"/>
          <w:sz w:val="24"/>
          <w:szCs w:val="24"/>
          <w:lang w:val="uk-UA"/>
        </w:rPr>
        <w:t>Оцінюється</w:t>
      </w:r>
      <w:r w:rsidRPr="0063129B">
        <w:rPr>
          <w:rFonts w:ascii="Georgia" w:hAnsi="Georgia"/>
          <w:sz w:val="24"/>
          <w:szCs w:val="24"/>
          <w:lang w:val="uk-UA"/>
        </w:rPr>
        <w:t xml:space="preserve"> </w:t>
      </w:r>
      <w:r>
        <w:rPr>
          <w:rFonts w:ascii="Georgia" w:hAnsi="Georgia" w:cs="Georgia"/>
          <w:sz w:val="24"/>
          <w:szCs w:val="24"/>
          <w:lang w:val="uk-UA"/>
        </w:rPr>
        <w:t>«цікаве</w:t>
      </w:r>
      <w:r w:rsidRPr="0063129B">
        <w:rPr>
          <w:rFonts w:ascii="Georgia" w:hAnsi="Georgia" w:cs="Georgia"/>
          <w:sz w:val="24"/>
          <w:szCs w:val="24"/>
          <w:lang w:val="uk-UA"/>
        </w:rPr>
        <w:t>»</w:t>
      </w:r>
      <w:r w:rsidRPr="0063129B">
        <w:rPr>
          <w:rFonts w:ascii="Georgia" w:hAnsi="Georgia"/>
          <w:sz w:val="24"/>
          <w:szCs w:val="24"/>
          <w:lang w:val="uk-UA"/>
        </w:rPr>
        <w:t xml:space="preserve"> </w:t>
      </w:r>
      <w:r w:rsidRPr="0063129B">
        <w:rPr>
          <w:rFonts w:ascii="Georgia" w:hAnsi="Georgia" w:cs="Georgia"/>
          <w:sz w:val="24"/>
          <w:szCs w:val="24"/>
          <w:lang w:val="uk-UA"/>
        </w:rPr>
        <w:t>питання</w:t>
      </w:r>
      <w:r w:rsidRPr="0063129B">
        <w:rPr>
          <w:rFonts w:ascii="Georgia" w:hAnsi="Georgia"/>
          <w:sz w:val="24"/>
          <w:szCs w:val="24"/>
          <w:lang w:val="uk-UA"/>
        </w:rPr>
        <w:t xml:space="preserve"> </w:t>
      </w:r>
      <w:r w:rsidRPr="0063129B">
        <w:rPr>
          <w:rFonts w:ascii="Georgia" w:hAnsi="Georgia" w:cs="Georgia"/>
          <w:sz w:val="24"/>
          <w:szCs w:val="24"/>
          <w:lang w:val="uk-UA"/>
        </w:rPr>
        <w:t>і</w:t>
      </w:r>
      <w:r w:rsidRPr="0063129B">
        <w:rPr>
          <w:rFonts w:ascii="Georgia" w:hAnsi="Georgia"/>
          <w:sz w:val="24"/>
          <w:szCs w:val="24"/>
          <w:lang w:val="uk-UA"/>
        </w:rPr>
        <w:t xml:space="preserve"> </w:t>
      </w:r>
      <w:r>
        <w:rPr>
          <w:rFonts w:ascii="Georgia" w:hAnsi="Georgia" w:cs="Georgia"/>
          <w:sz w:val="24"/>
          <w:szCs w:val="24"/>
          <w:lang w:val="uk-UA"/>
        </w:rPr>
        <w:t>«цікава</w:t>
      </w:r>
      <w:r w:rsidRPr="0063129B">
        <w:rPr>
          <w:rFonts w:ascii="Georgia" w:hAnsi="Georgia" w:cs="Georgia"/>
          <w:sz w:val="24"/>
          <w:szCs w:val="24"/>
          <w:lang w:val="uk-UA"/>
        </w:rPr>
        <w:t>»</w:t>
      </w:r>
      <w:r w:rsidRPr="0063129B">
        <w:rPr>
          <w:rFonts w:ascii="Georgia" w:hAnsi="Georgia"/>
          <w:sz w:val="24"/>
          <w:szCs w:val="24"/>
          <w:lang w:val="uk-UA"/>
        </w:rPr>
        <w:t xml:space="preserve"> </w:t>
      </w:r>
      <w:r w:rsidRPr="0063129B">
        <w:rPr>
          <w:rFonts w:ascii="Georgia" w:hAnsi="Georgia" w:cs="Georgia"/>
          <w:sz w:val="24"/>
          <w:szCs w:val="24"/>
          <w:lang w:val="uk-UA"/>
        </w:rPr>
        <w:t>відповідь</w:t>
      </w:r>
      <w:r w:rsidRPr="0063129B">
        <w:rPr>
          <w:rFonts w:ascii="Georgia" w:hAnsi="Georgia"/>
          <w:sz w:val="24"/>
          <w:szCs w:val="24"/>
          <w:lang w:val="uk-UA"/>
        </w:rPr>
        <w:t xml:space="preserve"> </w:t>
      </w:r>
      <w:r w:rsidRPr="0063129B">
        <w:rPr>
          <w:rFonts w:ascii="Georgia" w:hAnsi="Georgia" w:cs="Georgia"/>
          <w:sz w:val="24"/>
          <w:szCs w:val="24"/>
          <w:lang w:val="uk-UA"/>
        </w:rPr>
        <w:t>у</w:t>
      </w:r>
      <w:r w:rsidRPr="0063129B">
        <w:rPr>
          <w:rFonts w:ascii="Georgia" w:hAnsi="Georgia"/>
          <w:sz w:val="24"/>
          <w:szCs w:val="24"/>
          <w:lang w:val="uk-UA"/>
        </w:rPr>
        <w:t xml:space="preserve"> </w:t>
      </w:r>
      <w:r w:rsidRPr="0063129B">
        <w:rPr>
          <w:rFonts w:ascii="Georgia" w:hAnsi="Georgia" w:cs="Georgia"/>
          <w:sz w:val="24"/>
          <w:szCs w:val="24"/>
          <w:lang w:val="uk-UA"/>
        </w:rPr>
        <w:t>балах</w:t>
      </w:r>
      <w:r w:rsidRPr="0063129B">
        <w:rPr>
          <w:rFonts w:ascii="Georgia" w:hAnsi="Georgia"/>
          <w:sz w:val="24"/>
          <w:szCs w:val="24"/>
          <w:lang w:val="uk-UA"/>
        </w:rPr>
        <w:t xml:space="preserve">. </w:t>
      </w:r>
    </w:p>
    <w:p w:rsidR="0063129B" w:rsidRPr="0063129B" w:rsidRDefault="0063129B" w:rsidP="0063129B">
      <w:pPr>
        <w:rPr>
          <w:rFonts w:ascii="Georgia" w:hAnsi="Georgia"/>
          <w:sz w:val="24"/>
          <w:szCs w:val="24"/>
          <w:lang w:val="uk-UA"/>
        </w:rPr>
      </w:pPr>
    </w:p>
    <w:p w:rsidR="0063129B" w:rsidRPr="0063129B" w:rsidRDefault="0063129B" w:rsidP="0063129B">
      <w:pPr>
        <w:rPr>
          <w:rFonts w:ascii="Georgia" w:hAnsi="Georgia"/>
          <w:sz w:val="24"/>
          <w:szCs w:val="24"/>
          <w:lang w:val="uk-UA"/>
        </w:rPr>
      </w:pPr>
      <w:r w:rsidRPr="00C111A6">
        <w:rPr>
          <w:rFonts w:ascii="Georgia" w:hAnsi="Georgia"/>
          <w:b/>
          <w:i/>
          <w:sz w:val="24"/>
          <w:szCs w:val="24"/>
          <w:lang w:val="uk-UA"/>
        </w:rPr>
        <w:t>Варіант 2.</w:t>
      </w:r>
      <w:r w:rsidRPr="0063129B">
        <w:rPr>
          <w:rFonts w:ascii="Georgia" w:hAnsi="Georgia"/>
          <w:sz w:val="24"/>
          <w:szCs w:val="24"/>
          <w:lang w:val="uk-UA"/>
        </w:rPr>
        <w:t xml:space="preserve"> Усний варіант. </w:t>
      </w:r>
      <w:bookmarkStart w:id="0" w:name="_GoBack"/>
      <w:bookmarkEnd w:id="0"/>
    </w:p>
    <w:p w:rsidR="0063129B" w:rsidRPr="0063129B" w:rsidRDefault="0063129B" w:rsidP="0063129B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 xml:space="preserve">У коробці </w:t>
      </w:r>
      <w:r w:rsidRPr="0063129B">
        <w:rPr>
          <w:rFonts w:ascii="Georgia" w:hAnsi="Georgia"/>
          <w:sz w:val="24"/>
          <w:szCs w:val="24"/>
          <w:lang w:val="uk-UA"/>
        </w:rPr>
        <w:t xml:space="preserve">візитки або записки з прізвищами та іменами учнів. </w:t>
      </w:r>
    </w:p>
    <w:p w:rsidR="0063129B" w:rsidRPr="0063129B" w:rsidRDefault="0063129B" w:rsidP="0063129B">
      <w:pPr>
        <w:rPr>
          <w:rFonts w:ascii="Georgia" w:hAnsi="Georgia"/>
          <w:sz w:val="24"/>
          <w:szCs w:val="24"/>
          <w:lang w:val="uk-UA"/>
        </w:rPr>
      </w:pPr>
      <w:r w:rsidRPr="0063129B">
        <w:rPr>
          <w:rFonts w:ascii="Georgia" w:hAnsi="Georgia"/>
          <w:sz w:val="24"/>
          <w:szCs w:val="24"/>
          <w:lang w:val="uk-UA"/>
        </w:rPr>
        <w:t xml:space="preserve">Чию записку або візитку витягнуть, той ставить запитання. Потім витягується візитка учня, який </w:t>
      </w:r>
      <w:r>
        <w:rPr>
          <w:rFonts w:ascii="Georgia" w:hAnsi="Georgia"/>
          <w:sz w:val="24"/>
          <w:szCs w:val="24"/>
          <w:lang w:val="uk-UA"/>
        </w:rPr>
        <w:t xml:space="preserve">повинен </w:t>
      </w:r>
      <w:r w:rsidR="00C111A6">
        <w:rPr>
          <w:rFonts w:ascii="Georgia" w:hAnsi="Georgia"/>
          <w:sz w:val="24"/>
          <w:szCs w:val="24"/>
          <w:lang w:val="uk-UA"/>
        </w:rPr>
        <w:t>відповісти на питання.</w:t>
      </w:r>
      <w:r>
        <w:rPr>
          <w:rFonts w:ascii="Georgia" w:hAnsi="Georgia"/>
          <w:sz w:val="24"/>
          <w:szCs w:val="24"/>
          <w:lang w:val="uk-UA"/>
        </w:rPr>
        <w:t xml:space="preserve"> </w:t>
      </w:r>
      <w:r w:rsidRPr="0063129B">
        <w:rPr>
          <w:rFonts w:ascii="Georgia" w:hAnsi="Georgia"/>
          <w:sz w:val="24"/>
          <w:szCs w:val="24"/>
          <w:lang w:val="uk-UA"/>
        </w:rPr>
        <w:t xml:space="preserve">Або </w:t>
      </w:r>
      <w:r>
        <w:rPr>
          <w:rFonts w:ascii="Georgia" w:hAnsi="Georgia"/>
          <w:sz w:val="24"/>
          <w:szCs w:val="24"/>
          <w:lang w:val="uk-UA"/>
        </w:rPr>
        <w:t>витягується візитка учня, на чиє усне</w:t>
      </w:r>
      <w:r w:rsidRPr="0063129B">
        <w:rPr>
          <w:rFonts w:ascii="Georgia" w:hAnsi="Georgia"/>
          <w:sz w:val="24"/>
          <w:szCs w:val="24"/>
          <w:lang w:val="uk-UA"/>
        </w:rPr>
        <w:t xml:space="preserve"> </w:t>
      </w:r>
      <w:r>
        <w:rPr>
          <w:rFonts w:ascii="Georgia" w:hAnsi="Georgia"/>
          <w:sz w:val="24"/>
          <w:szCs w:val="24"/>
          <w:lang w:val="uk-UA"/>
        </w:rPr>
        <w:t>за</w:t>
      </w:r>
      <w:r w:rsidRPr="0063129B">
        <w:rPr>
          <w:rFonts w:ascii="Georgia" w:hAnsi="Georgia"/>
          <w:sz w:val="24"/>
          <w:szCs w:val="24"/>
          <w:lang w:val="uk-UA"/>
        </w:rPr>
        <w:t xml:space="preserve">питання треба відповісти. </w:t>
      </w:r>
    </w:p>
    <w:p w:rsidR="0063129B" w:rsidRPr="00C111A6" w:rsidRDefault="0063129B" w:rsidP="00C111A6">
      <w:pPr>
        <w:jc w:val="center"/>
        <w:rPr>
          <w:rFonts w:ascii="Georgia" w:hAnsi="Georgia"/>
          <w:b/>
          <w:i/>
          <w:color w:val="002060"/>
          <w:sz w:val="28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111A6">
        <w:rPr>
          <w:rFonts w:ascii="Georgia" w:hAnsi="Georgia"/>
          <w:b/>
          <w:i/>
          <w:color w:val="002060"/>
          <w:sz w:val="28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Аналіз</w:t>
      </w:r>
    </w:p>
    <w:p w:rsidR="0063129B" w:rsidRPr="0063129B" w:rsidRDefault="0063129B" w:rsidP="0063129B">
      <w:pPr>
        <w:rPr>
          <w:rFonts w:ascii="Georgia" w:hAnsi="Georgia"/>
          <w:sz w:val="24"/>
          <w:szCs w:val="24"/>
          <w:lang w:val="uk-UA"/>
        </w:rPr>
      </w:pPr>
      <w:r w:rsidRPr="0063129B">
        <w:rPr>
          <w:rFonts w:ascii="Georgia" w:hAnsi="Georgia"/>
          <w:sz w:val="24"/>
          <w:szCs w:val="24"/>
          <w:lang w:val="uk-UA"/>
        </w:rPr>
        <w:t>Подібна робота в ряді випадків може замін</w:t>
      </w:r>
      <w:r w:rsidR="00C111A6">
        <w:rPr>
          <w:rFonts w:ascii="Georgia" w:hAnsi="Georgia"/>
          <w:sz w:val="24"/>
          <w:szCs w:val="24"/>
          <w:lang w:val="uk-UA"/>
        </w:rPr>
        <w:t>ити аналіз твору</w:t>
      </w:r>
      <w:r w:rsidRPr="0063129B">
        <w:rPr>
          <w:rFonts w:ascii="Georgia" w:hAnsi="Georgia"/>
          <w:sz w:val="24"/>
          <w:szCs w:val="24"/>
          <w:lang w:val="uk-UA"/>
        </w:rPr>
        <w:t xml:space="preserve"> після його сприйняття. Адже для того, щоб сформулювати питання, учневі потрібно спроектувати в розумі можливі відповіді і уявити собі зміст тих областей, де ці відповіді можуть бути знайдені іншими. </w:t>
      </w:r>
    </w:p>
    <w:p w:rsidR="0063129B" w:rsidRPr="0063129B" w:rsidRDefault="0063129B" w:rsidP="0063129B">
      <w:pPr>
        <w:rPr>
          <w:rFonts w:ascii="Georgia" w:hAnsi="Georgia"/>
          <w:sz w:val="24"/>
          <w:szCs w:val="24"/>
          <w:lang w:val="uk-UA"/>
        </w:rPr>
      </w:pPr>
      <w:r w:rsidRPr="0063129B">
        <w:rPr>
          <w:rFonts w:ascii="Georgia" w:hAnsi="Georgia"/>
          <w:sz w:val="24"/>
          <w:szCs w:val="24"/>
          <w:lang w:val="uk-UA"/>
        </w:rPr>
        <w:t xml:space="preserve">Ставити запитання - це таке ж цінне вміння, як і давати відповіді. </w:t>
      </w:r>
    </w:p>
    <w:p w:rsidR="00C111A6" w:rsidRDefault="00C111A6" w:rsidP="0063129B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95885</wp:posOffset>
                </wp:positionV>
                <wp:extent cx="6638925" cy="847725"/>
                <wp:effectExtent l="0" t="19050" r="28575" b="28575"/>
                <wp:wrapNone/>
                <wp:docPr id="2" name="Горизонт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8477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7131D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" o:spid="_x0000_s1026" type="#_x0000_t98" style="position:absolute;margin-left:-18.55pt;margin-top:7.55pt;width:522.75pt;height:66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" fillcolor="white [3201]" strokecolor="#ed7d31 [3205]" strokeweight="1pt">
                <v:stroke joinstyle="miter"/>
              </v:shape>
            </w:pict>
          </mc:Fallback>
        </mc:AlternateContent>
      </w:r>
    </w:p>
    <w:p w:rsidR="00D874F1" w:rsidRPr="0063129B" w:rsidRDefault="00C111A6" w:rsidP="0063129B">
      <w:p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 xml:space="preserve"> « Торбинка питань», оголошується</w:t>
      </w:r>
      <w:r w:rsidR="0063129B" w:rsidRPr="0063129B">
        <w:rPr>
          <w:rFonts w:ascii="Georgia" w:hAnsi="Georgia"/>
          <w:sz w:val="24"/>
          <w:szCs w:val="24"/>
          <w:lang w:val="uk-UA"/>
        </w:rPr>
        <w:t xml:space="preserve"> перед слуханням, переглядом або читанням, </w:t>
      </w:r>
      <w:r>
        <w:rPr>
          <w:rFonts w:ascii="Georgia" w:hAnsi="Georgia"/>
          <w:sz w:val="24"/>
          <w:szCs w:val="24"/>
          <w:lang w:val="uk-UA"/>
        </w:rPr>
        <w:t xml:space="preserve">і </w:t>
      </w:r>
      <w:r w:rsidR="0063129B" w:rsidRPr="0063129B">
        <w:rPr>
          <w:rFonts w:ascii="Georgia" w:hAnsi="Georgia"/>
          <w:sz w:val="24"/>
          <w:szCs w:val="24"/>
          <w:lang w:val="uk-UA"/>
        </w:rPr>
        <w:t>є ефективним способом організації процесу сприйняття мистецтва.</w:t>
      </w:r>
    </w:p>
    <w:sectPr w:rsidR="00D874F1" w:rsidRPr="0063129B" w:rsidSect="006312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MC900439805[1]"/>
      </v:shape>
    </w:pict>
  </w:numPicBullet>
  <w:abstractNum w:abstractNumId="0">
    <w:nsid w:val="3C705768"/>
    <w:multiLevelType w:val="hybridMultilevel"/>
    <w:tmpl w:val="0CEE88B2"/>
    <w:lvl w:ilvl="0" w:tplc="1F7E9C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9B"/>
    <w:rsid w:val="005A4AE5"/>
    <w:rsid w:val="0063129B"/>
    <w:rsid w:val="00967F54"/>
    <w:rsid w:val="00C111A6"/>
    <w:rsid w:val="00F2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E47F5-600C-415E-A424-1DDDA94F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2014-07-21T19:42:00Z</dcterms:created>
  <dcterms:modified xsi:type="dcterms:W3CDTF">2014-07-21T20:18:00Z</dcterms:modified>
</cp:coreProperties>
</file>